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65A" w:rsidRPr="0028265A" w:rsidRDefault="0028265A" w:rsidP="0028265A">
      <w:pPr>
        <w:shd w:val="clear" w:color="auto" w:fill="FFFFFF"/>
        <w:spacing w:after="0" w:line="240" w:lineRule="auto"/>
        <w:rPr>
          <w:rFonts w:ascii="Calibri" w:eastAsia="Times New Roman" w:hAnsi="Calibri" w:cs="Times New Roman"/>
          <w:color w:val="222222"/>
          <w:sz w:val="44"/>
          <w:szCs w:val="44"/>
        </w:rPr>
      </w:pPr>
      <w:r w:rsidRPr="0028265A">
        <w:rPr>
          <w:rFonts w:ascii="Calibri" w:hAnsi="Calibri"/>
          <w:color w:val="222222"/>
          <w:sz w:val="44"/>
          <w:szCs w:val="44"/>
          <w:shd w:val="clear" w:color="auto" w:fill="FFFFFF"/>
        </w:rPr>
        <w:t xml:space="preserve">TCPSL teams up with FINO </w:t>
      </w:r>
      <w:proofErr w:type="spellStart"/>
      <w:r w:rsidRPr="0028265A">
        <w:rPr>
          <w:rFonts w:ascii="Calibri" w:hAnsi="Calibri"/>
          <w:color w:val="222222"/>
          <w:sz w:val="44"/>
          <w:szCs w:val="44"/>
          <w:shd w:val="clear" w:color="auto" w:fill="FFFFFF"/>
        </w:rPr>
        <w:t>PayTech</w:t>
      </w:r>
      <w:proofErr w:type="spellEnd"/>
      <w:r w:rsidRPr="0028265A">
        <w:rPr>
          <w:rFonts w:ascii="Calibri" w:hAnsi="Calibri"/>
          <w:color w:val="222222"/>
          <w:sz w:val="44"/>
          <w:szCs w:val="44"/>
          <w:shd w:val="clear" w:color="auto" w:fill="FFFFFF"/>
        </w:rPr>
        <w:t xml:space="preserve"> to expand in </w:t>
      </w:r>
      <w:proofErr w:type="spellStart"/>
      <w:r w:rsidRPr="0028265A">
        <w:rPr>
          <w:rFonts w:ascii="Calibri" w:hAnsi="Calibri"/>
          <w:color w:val="222222"/>
          <w:sz w:val="44"/>
          <w:szCs w:val="44"/>
          <w:shd w:val="clear" w:color="auto" w:fill="FFFFFF"/>
        </w:rPr>
        <w:t>underbanked</w:t>
      </w:r>
      <w:proofErr w:type="spellEnd"/>
      <w:r w:rsidRPr="0028265A">
        <w:rPr>
          <w:rFonts w:ascii="Calibri" w:hAnsi="Calibri"/>
          <w:color w:val="222222"/>
          <w:sz w:val="44"/>
          <w:szCs w:val="44"/>
          <w:shd w:val="clear" w:color="auto" w:fill="FFFFFF"/>
        </w:rPr>
        <w:t xml:space="preserve"> geographies</w:t>
      </w:r>
      <w:bookmarkStart w:id="0" w:name="_GoBack"/>
      <w:bookmarkEnd w:id="0"/>
    </w:p>
    <w:p w:rsidR="0028265A" w:rsidRDefault="0028265A" w:rsidP="0028265A">
      <w:pPr>
        <w:shd w:val="clear" w:color="auto" w:fill="FFFFFF"/>
        <w:spacing w:after="0" w:line="240" w:lineRule="auto"/>
        <w:rPr>
          <w:rFonts w:ascii="Calibri" w:eastAsia="Times New Roman" w:hAnsi="Calibri" w:cs="Times New Roman"/>
          <w:color w:val="222222"/>
        </w:rPr>
      </w:pP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Tata Communications Payment Solutions Limited (TCPSL), the company that operates the largest White Label ATM network in the country, under the brand name ‘</w:t>
      </w:r>
      <w:proofErr w:type="spellStart"/>
      <w:r w:rsidRPr="0028265A">
        <w:rPr>
          <w:rFonts w:ascii="Calibri" w:eastAsia="Times New Roman" w:hAnsi="Calibri" w:cs="Times New Roman"/>
          <w:color w:val="222222"/>
        </w:rPr>
        <w:t>Indicash</w:t>
      </w:r>
      <w:proofErr w:type="spellEnd"/>
      <w:r w:rsidRPr="0028265A">
        <w:rPr>
          <w:rFonts w:ascii="Calibri" w:eastAsia="Times New Roman" w:hAnsi="Calibri" w:cs="Times New Roman"/>
          <w:color w:val="222222"/>
        </w:rPr>
        <w:t xml:space="preserve">™’, today entered into a strategic partnership with FINO </w:t>
      </w:r>
      <w:proofErr w:type="spellStart"/>
      <w:r w:rsidRPr="0028265A">
        <w:rPr>
          <w:rFonts w:ascii="Calibri" w:eastAsia="Times New Roman" w:hAnsi="Calibri" w:cs="Times New Roman"/>
          <w:color w:val="222222"/>
        </w:rPr>
        <w:t>PayTech</w:t>
      </w:r>
      <w:proofErr w:type="spellEnd"/>
      <w:r w:rsidRPr="0028265A">
        <w:rPr>
          <w:rFonts w:ascii="Calibri" w:eastAsia="Times New Roman" w:hAnsi="Calibri" w:cs="Times New Roman"/>
          <w:color w:val="222222"/>
        </w:rPr>
        <w:t xml:space="preserve">, a payment technology provider. The alliance aims to drive the mutual goal of ‘financial inclusion’ by leveraging the reach of both the companies and setting up more ATM services and financial and value added services in </w:t>
      </w:r>
      <w:proofErr w:type="spellStart"/>
      <w:r w:rsidRPr="0028265A">
        <w:rPr>
          <w:rFonts w:ascii="Calibri" w:eastAsia="Times New Roman" w:hAnsi="Calibri" w:cs="Times New Roman"/>
          <w:color w:val="222222"/>
        </w:rPr>
        <w:t>underbanked</w:t>
      </w:r>
      <w:proofErr w:type="spellEnd"/>
      <w:r w:rsidRPr="0028265A">
        <w:rPr>
          <w:rFonts w:ascii="Calibri" w:eastAsia="Times New Roman" w:hAnsi="Calibri" w:cs="Times New Roman"/>
          <w:color w:val="222222"/>
        </w:rPr>
        <w:t xml:space="preserve"> geographies.</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xml:space="preserve">Through this unique partnership, TCPSL will install </w:t>
      </w:r>
      <w:proofErr w:type="spellStart"/>
      <w:r w:rsidRPr="0028265A">
        <w:rPr>
          <w:rFonts w:ascii="Calibri" w:eastAsia="Times New Roman" w:hAnsi="Calibri" w:cs="Times New Roman"/>
          <w:color w:val="222222"/>
        </w:rPr>
        <w:t>Indicash</w:t>
      </w:r>
      <w:proofErr w:type="spellEnd"/>
      <w:r w:rsidRPr="0028265A">
        <w:rPr>
          <w:rFonts w:ascii="Calibri" w:eastAsia="Times New Roman" w:hAnsi="Calibri" w:cs="Times New Roman"/>
          <w:color w:val="222222"/>
        </w:rPr>
        <w:t xml:space="preserve">™ ATMs at the existing FINO Money Marts, the retail outlets of FINO </w:t>
      </w:r>
      <w:proofErr w:type="spellStart"/>
      <w:r w:rsidRPr="0028265A">
        <w:rPr>
          <w:rFonts w:ascii="Calibri" w:eastAsia="Times New Roman" w:hAnsi="Calibri" w:cs="Times New Roman"/>
          <w:color w:val="222222"/>
        </w:rPr>
        <w:t>PayTech</w:t>
      </w:r>
      <w:proofErr w:type="spellEnd"/>
      <w:r w:rsidRPr="0028265A">
        <w:rPr>
          <w:rFonts w:ascii="Calibri" w:eastAsia="Times New Roman" w:hAnsi="Calibri" w:cs="Times New Roman"/>
          <w:color w:val="222222"/>
        </w:rPr>
        <w:t xml:space="preserve">. Similarly, Money Mart points will be placed at the existing </w:t>
      </w:r>
      <w:proofErr w:type="spellStart"/>
      <w:r w:rsidRPr="0028265A">
        <w:rPr>
          <w:rFonts w:ascii="Calibri" w:eastAsia="Times New Roman" w:hAnsi="Calibri" w:cs="Times New Roman"/>
          <w:color w:val="222222"/>
        </w:rPr>
        <w:t>Indicash</w:t>
      </w:r>
      <w:proofErr w:type="spellEnd"/>
      <w:r w:rsidRPr="0028265A">
        <w:rPr>
          <w:rFonts w:ascii="Calibri" w:eastAsia="Times New Roman" w:hAnsi="Calibri" w:cs="Times New Roman"/>
          <w:color w:val="222222"/>
        </w:rPr>
        <w:t xml:space="preserve">™ ATM locations. The first set of </w:t>
      </w:r>
      <w:proofErr w:type="spellStart"/>
      <w:r w:rsidRPr="0028265A">
        <w:rPr>
          <w:rFonts w:ascii="Calibri" w:eastAsia="Times New Roman" w:hAnsi="Calibri" w:cs="Times New Roman"/>
          <w:color w:val="222222"/>
        </w:rPr>
        <w:t>Indicash</w:t>
      </w:r>
      <w:proofErr w:type="spellEnd"/>
      <w:r w:rsidRPr="0028265A">
        <w:rPr>
          <w:rFonts w:ascii="Calibri" w:eastAsia="Times New Roman" w:hAnsi="Calibri" w:cs="Times New Roman"/>
          <w:color w:val="222222"/>
        </w:rPr>
        <w:t xml:space="preserve">™ ATMs installations in FINO Money Marts and vice versa is expected to go live in Gurgaon, Faridabad and Pune. The two companies plan to extend 100 such outlets with both offerings under the same roof by the end of the fiscal in states like Maharashtra, Uttar Pradesh, Andhra </w:t>
      </w:r>
      <w:proofErr w:type="spellStart"/>
      <w:r w:rsidRPr="0028265A">
        <w:rPr>
          <w:rFonts w:ascii="Calibri" w:eastAsia="Times New Roman" w:hAnsi="Calibri" w:cs="Times New Roman"/>
          <w:color w:val="222222"/>
        </w:rPr>
        <w:t>Pradesh</w:t>
      </w:r>
      <w:proofErr w:type="gramStart"/>
      <w:r w:rsidRPr="0028265A">
        <w:rPr>
          <w:rFonts w:ascii="Calibri" w:eastAsia="Times New Roman" w:hAnsi="Calibri" w:cs="Times New Roman"/>
          <w:color w:val="222222"/>
        </w:rPr>
        <w:t>,Tamil</w:t>
      </w:r>
      <w:proofErr w:type="spellEnd"/>
      <w:proofErr w:type="gramEnd"/>
      <w:r w:rsidRPr="0028265A">
        <w:rPr>
          <w:rFonts w:ascii="Calibri" w:eastAsia="Times New Roman" w:hAnsi="Calibri" w:cs="Times New Roman"/>
          <w:color w:val="222222"/>
        </w:rPr>
        <w:t xml:space="preserve"> Nadu, Delhi, Gujarat, Haryana and Karnataka.</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xml:space="preserve">This partnership will allow customers to access a range of banking and payment service offerings such as ATMs, domestic remittance, international remittance cash out, </w:t>
      </w:r>
      <w:proofErr w:type="gramStart"/>
      <w:r w:rsidRPr="0028265A">
        <w:rPr>
          <w:rFonts w:ascii="Calibri" w:eastAsia="Times New Roman" w:hAnsi="Calibri" w:cs="Times New Roman"/>
          <w:color w:val="222222"/>
        </w:rPr>
        <w:t>utility</w:t>
      </w:r>
      <w:proofErr w:type="gramEnd"/>
      <w:r w:rsidRPr="0028265A">
        <w:rPr>
          <w:rFonts w:ascii="Calibri" w:eastAsia="Times New Roman" w:hAnsi="Calibri" w:cs="Times New Roman"/>
          <w:color w:val="222222"/>
        </w:rPr>
        <w:t xml:space="preserve"> bill payments, travel bookings, mobile/DTH recharge, online shopping, cash management services and </w:t>
      </w:r>
      <w:proofErr w:type="spellStart"/>
      <w:r w:rsidRPr="0028265A">
        <w:rPr>
          <w:rFonts w:ascii="Calibri" w:eastAsia="Times New Roman" w:hAnsi="Calibri" w:cs="Times New Roman"/>
          <w:color w:val="222222"/>
        </w:rPr>
        <w:t>Aadhaar</w:t>
      </w:r>
      <w:proofErr w:type="spellEnd"/>
      <w:r w:rsidRPr="0028265A">
        <w:rPr>
          <w:rFonts w:ascii="Calibri" w:eastAsia="Times New Roman" w:hAnsi="Calibri" w:cs="Times New Roman"/>
          <w:color w:val="222222"/>
        </w:rPr>
        <w:t xml:space="preserve"> Kendra Services.</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w:t>
      </w:r>
    </w:p>
    <w:p w:rsidR="0028265A" w:rsidRPr="0028265A" w:rsidRDefault="0028265A" w:rsidP="0028265A">
      <w:pPr>
        <w:shd w:val="clear" w:color="auto" w:fill="FFFFFF"/>
        <w:spacing w:after="0" w:line="240" w:lineRule="auto"/>
        <w:rPr>
          <w:rFonts w:ascii="Calibri" w:eastAsia="Times New Roman" w:hAnsi="Calibri" w:cs="Times New Roman"/>
          <w:color w:val="222222"/>
        </w:rPr>
      </w:pPr>
      <w:proofErr w:type="spellStart"/>
      <w:r w:rsidRPr="0028265A">
        <w:rPr>
          <w:rFonts w:ascii="Calibri" w:eastAsia="Times New Roman" w:hAnsi="Calibri" w:cs="Times New Roman"/>
          <w:color w:val="222222"/>
        </w:rPr>
        <w:t>Sanjeev</w:t>
      </w:r>
      <w:proofErr w:type="spellEnd"/>
      <w:r w:rsidRPr="0028265A">
        <w:rPr>
          <w:rFonts w:ascii="Calibri" w:eastAsia="Times New Roman" w:hAnsi="Calibri" w:cs="Times New Roman"/>
          <w:color w:val="222222"/>
        </w:rPr>
        <w:t xml:space="preserve"> Patel, CEO, Tata Communications Payment Solutions Limited, says, “We look forward to joining hands with FINO </w:t>
      </w:r>
      <w:proofErr w:type="spellStart"/>
      <w:r w:rsidRPr="0028265A">
        <w:rPr>
          <w:rFonts w:ascii="Calibri" w:eastAsia="Times New Roman" w:hAnsi="Calibri" w:cs="Times New Roman"/>
          <w:color w:val="222222"/>
        </w:rPr>
        <w:t>PayTech</w:t>
      </w:r>
      <w:proofErr w:type="spellEnd"/>
      <w:r w:rsidRPr="0028265A">
        <w:rPr>
          <w:rFonts w:ascii="Calibri" w:eastAsia="Times New Roman" w:hAnsi="Calibri" w:cs="Times New Roman"/>
          <w:color w:val="222222"/>
        </w:rPr>
        <w:t xml:space="preserve"> in working towards our common goal of economic empowerment and driving financial inclusion in the country. This strategic partnership will not only offer consumers easy access to several banking and value added services, all under one roof, but also help both the companies expand at a significantly reduced operational cost. This association further reinforces TCPSL’s commitment of extending its reach in the unchartered territories of India.”</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xml:space="preserve">Rishi Gupta, CEO and MD, FINO </w:t>
      </w:r>
      <w:proofErr w:type="spellStart"/>
      <w:r w:rsidRPr="0028265A">
        <w:rPr>
          <w:rFonts w:ascii="Calibri" w:eastAsia="Times New Roman" w:hAnsi="Calibri" w:cs="Times New Roman"/>
          <w:color w:val="222222"/>
        </w:rPr>
        <w:t>PayTech</w:t>
      </w:r>
      <w:proofErr w:type="spellEnd"/>
      <w:r w:rsidRPr="0028265A">
        <w:rPr>
          <w:rFonts w:ascii="Calibri" w:eastAsia="Times New Roman" w:hAnsi="Calibri" w:cs="Times New Roman"/>
          <w:color w:val="222222"/>
        </w:rPr>
        <w:t xml:space="preserve">, says, “We are pleased to have TCPSL as our strategic partner in </w:t>
      </w:r>
      <w:proofErr w:type="gramStart"/>
      <w:r w:rsidRPr="0028265A">
        <w:rPr>
          <w:rFonts w:ascii="Calibri" w:eastAsia="Times New Roman" w:hAnsi="Calibri" w:cs="Times New Roman"/>
          <w:color w:val="222222"/>
        </w:rPr>
        <w:t>our</w:t>
      </w:r>
      <w:proofErr w:type="gramEnd"/>
      <w:r w:rsidRPr="0028265A">
        <w:rPr>
          <w:rFonts w:ascii="Calibri" w:eastAsia="Times New Roman" w:hAnsi="Calibri" w:cs="Times New Roman"/>
          <w:color w:val="222222"/>
        </w:rPr>
        <w:t xml:space="preserve"> constant </w:t>
      </w:r>
      <w:proofErr w:type="spellStart"/>
      <w:r w:rsidRPr="0028265A">
        <w:rPr>
          <w:rFonts w:ascii="Calibri" w:eastAsia="Times New Roman" w:hAnsi="Calibri" w:cs="Times New Roman"/>
          <w:color w:val="222222"/>
        </w:rPr>
        <w:t>endeavour</w:t>
      </w:r>
      <w:proofErr w:type="spellEnd"/>
      <w:r w:rsidRPr="0028265A">
        <w:rPr>
          <w:rFonts w:ascii="Calibri" w:eastAsia="Times New Roman" w:hAnsi="Calibri" w:cs="Times New Roman"/>
          <w:color w:val="222222"/>
        </w:rPr>
        <w:t xml:space="preserve"> to provide access to right products and services to our customers. We have a retail presence across 14 states with over 300 FINO Money Marts in the country, most of them deployed in the under banked locations. As a pioneer in offering tech enabled banking services to the unbanked, we look forward to working with </w:t>
      </w:r>
      <w:proofErr w:type="spellStart"/>
      <w:r w:rsidRPr="0028265A">
        <w:rPr>
          <w:rFonts w:ascii="Calibri" w:eastAsia="Times New Roman" w:hAnsi="Calibri" w:cs="Times New Roman"/>
          <w:color w:val="222222"/>
        </w:rPr>
        <w:t>Indicash</w:t>
      </w:r>
      <w:proofErr w:type="spellEnd"/>
      <w:r w:rsidRPr="0028265A">
        <w:rPr>
          <w:rFonts w:ascii="Calibri" w:eastAsia="Times New Roman" w:hAnsi="Calibri" w:cs="Times New Roman"/>
          <w:color w:val="222222"/>
        </w:rPr>
        <w:t>™ ATMs, the largest White Label ATM network of the country. This association allows us to offer comprehensive banking solutions to our customers and we expect a significant increase in customer footfalls.”</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xml:space="preserve">Part of the $103.3 billion Tata group, </w:t>
      </w:r>
      <w:proofErr w:type="spellStart"/>
      <w:r w:rsidRPr="0028265A">
        <w:rPr>
          <w:rFonts w:ascii="Calibri" w:eastAsia="Times New Roman" w:hAnsi="Calibri" w:cs="Times New Roman"/>
          <w:color w:val="222222"/>
        </w:rPr>
        <w:t>Indicash</w:t>
      </w:r>
      <w:proofErr w:type="spellEnd"/>
      <w:r w:rsidRPr="0028265A">
        <w:rPr>
          <w:rFonts w:ascii="Calibri" w:eastAsia="Times New Roman" w:hAnsi="Calibri" w:cs="Times New Roman"/>
          <w:color w:val="222222"/>
        </w:rPr>
        <w:t xml:space="preserve">™ ATM network was created to ensure convenience and ease of access to millions of citizens residing in satellite cities, rural towns and villages of India. The </w:t>
      </w:r>
      <w:proofErr w:type="spellStart"/>
      <w:r w:rsidRPr="0028265A">
        <w:rPr>
          <w:rFonts w:ascii="Calibri" w:eastAsia="Times New Roman" w:hAnsi="Calibri" w:cs="Times New Roman"/>
          <w:color w:val="222222"/>
        </w:rPr>
        <w:t>Indicash</w:t>
      </w:r>
      <w:proofErr w:type="spellEnd"/>
      <w:r w:rsidRPr="0028265A">
        <w:rPr>
          <w:rFonts w:ascii="Calibri" w:eastAsia="Times New Roman" w:hAnsi="Calibri" w:cs="Times New Roman"/>
          <w:color w:val="222222"/>
        </w:rPr>
        <w:t>™ network has rolled out over 5000 ATMs across 20 states and 3000 towns in less than two years, an accomplishment with parallels in the FMCG sector in terms of speed and efficacy.</w:t>
      </w:r>
    </w:p>
    <w:p w:rsidR="0028265A" w:rsidRPr="0028265A" w:rsidRDefault="0028265A" w:rsidP="0028265A">
      <w:pPr>
        <w:shd w:val="clear" w:color="auto" w:fill="FFFFFF"/>
        <w:spacing w:after="0" w:line="240" w:lineRule="auto"/>
        <w:rPr>
          <w:rFonts w:ascii="Calibri" w:eastAsia="Times New Roman" w:hAnsi="Calibri" w:cs="Times New Roman"/>
          <w:color w:val="222222"/>
        </w:rPr>
      </w:pPr>
      <w:r w:rsidRPr="0028265A">
        <w:rPr>
          <w:rFonts w:ascii="Calibri" w:eastAsia="Times New Roman" w:hAnsi="Calibri" w:cs="Times New Roman"/>
          <w:color w:val="222222"/>
        </w:rPr>
        <w:t xml:space="preserve">FINO </w:t>
      </w:r>
      <w:proofErr w:type="spellStart"/>
      <w:r w:rsidRPr="0028265A">
        <w:rPr>
          <w:rFonts w:ascii="Calibri" w:eastAsia="Times New Roman" w:hAnsi="Calibri" w:cs="Times New Roman"/>
          <w:color w:val="222222"/>
        </w:rPr>
        <w:t>PayTech</w:t>
      </w:r>
      <w:proofErr w:type="spellEnd"/>
      <w:r w:rsidRPr="0028265A">
        <w:rPr>
          <w:rFonts w:ascii="Calibri" w:eastAsia="Times New Roman" w:hAnsi="Calibri" w:cs="Times New Roman"/>
          <w:color w:val="222222"/>
        </w:rPr>
        <w:t xml:space="preserve"> largely works with low income households, rural customers, migrants, small business owners and daily wagers in providing access to banking and other financial services. Money Marts are part of FINO’s retail strategy to engage directly with target customers providing them access to a range of banking and payment service offerings such as remittance, utility bill payments, bus/train ticket booking, mobile/DTH recharge, micro insurance and international remittance cash out. In addition to Money Marts, FINO </w:t>
      </w:r>
      <w:proofErr w:type="spellStart"/>
      <w:r w:rsidRPr="0028265A">
        <w:rPr>
          <w:rFonts w:ascii="Calibri" w:eastAsia="Times New Roman" w:hAnsi="Calibri" w:cs="Times New Roman"/>
          <w:color w:val="222222"/>
        </w:rPr>
        <w:t>PayTech’s</w:t>
      </w:r>
      <w:proofErr w:type="spellEnd"/>
      <w:r w:rsidRPr="0028265A">
        <w:rPr>
          <w:rFonts w:ascii="Calibri" w:eastAsia="Times New Roman" w:hAnsi="Calibri" w:cs="Times New Roman"/>
          <w:color w:val="222222"/>
        </w:rPr>
        <w:t xml:space="preserve"> retail distribution channel includes a network of 10,000 franchisee points.</w:t>
      </w:r>
    </w:p>
    <w:p w:rsidR="00345FBE" w:rsidRDefault="00345FBE"/>
    <w:sectPr w:rsidR="0034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5A"/>
    <w:rsid w:val="0028265A"/>
    <w:rsid w:val="0034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D3265-7555-4927-AB91-D4C886D4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amit</cp:lastModifiedBy>
  <cp:revision>1</cp:revision>
  <dcterms:created xsi:type="dcterms:W3CDTF">2015-06-11T09:25:00Z</dcterms:created>
  <dcterms:modified xsi:type="dcterms:W3CDTF">2015-06-11T09:26:00Z</dcterms:modified>
</cp:coreProperties>
</file>